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r w:rsidRPr="005122EF">
        <w:rPr>
          <w:sz w:val="22"/>
          <w:szCs w:val="22"/>
        </w:rPr>
        <w:t>В  Договоре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w:t>
      </w:r>
      <w:r w:rsidRPr="0029260D">
        <w:rPr>
          <w:sz w:val="22"/>
          <w:szCs w:val="22"/>
        </w:rPr>
        <w:t>электронной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r w:rsidR="0036220C" w:rsidRPr="00C03CF4">
        <w:rPr>
          <w:sz w:val="22"/>
          <w:szCs w:val="22"/>
        </w:rPr>
        <w:t>Оборудования</w:t>
      </w:r>
      <w:r w:rsidR="00BC4980" w:rsidRPr="00C03CF4">
        <w:rPr>
          <w:sz w:val="22"/>
          <w:szCs w:val="22"/>
        </w:rPr>
        <w:t xml:space="preserve">  по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технический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руководство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паспорт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сервисную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ключи,</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r>
        <w:rPr>
          <w:rFonts w:ascii="Times New Roman" w:hAnsi="Times New Roman"/>
        </w:rPr>
        <w:t>т</w:t>
      </w:r>
      <w:r w:rsidR="00520D52" w:rsidRPr="00A07DB9">
        <w:rPr>
          <w:rFonts w:ascii="Times New Roman" w:hAnsi="Times New Roman"/>
        </w:rPr>
        <w:t xml:space="preserve">оварную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акт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сертификат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A07DB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иные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0B07A0" w:rsidRPr="00A04E1F">
        <w:t>подана до</w:t>
      </w:r>
      <w:r w:rsidRPr="00A04E1F">
        <w:t xml:space="preserve"> 31.12.2015 или (в случае продления действия Цены единицы Оборудования) до даты, указанной в дополнительном соглашении к Договору.</w:t>
      </w:r>
    </w:p>
    <w:p w:rsidR="00E06A0E" w:rsidRPr="00A04E1F" w:rsidRDefault="00D54904" w:rsidP="00D54904">
      <w:pPr>
        <w:pStyle w:val="-0"/>
        <w:numPr>
          <w:ilvl w:val="1"/>
          <w:numId w:val="1"/>
        </w:numPr>
        <w:tabs>
          <w:tab w:val="left" w:pos="567"/>
        </w:tabs>
        <w:ind w:left="567" w:hanging="567"/>
      </w:pPr>
      <w:r w:rsidRPr="00A04E1F">
        <w:t>Предельная</w:t>
      </w:r>
      <w:r w:rsidR="00DD2547" w:rsidRPr="00A04E1F">
        <w:t xml:space="preserve"> </w:t>
      </w:r>
      <w:r w:rsidRPr="00A04E1F">
        <w:t xml:space="preserve">цена Договора </w:t>
      </w:r>
      <w:r w:rsidR="00DD2547" w:rsidRPr="00A04E1F">
        <w:t xml:space="preserve">не может превышать </w:t>
      </w:r>
      <w:r w:rsidR="00EB3C56">
        <w:t>3</w:t>
      </w:r>
      <w:r w:rsidR="00C8547B">
        <w:t xml:space="preserve">8 022 400,00 </w:t>
      </w:r>
      <w:r w:rsidR="00DD2547" w:rsidRPr="00A04E1F">
        <w:t>(</w:t>
      </w:r>
      <w:r w:rsidR="00EB3C56">
        <w:t xml:space="preserve">Тридцать </w:t>
      </w:r>
      <w:r w:rsidR="00C8547B">
        <w:t>восем</w:t>
      </w:r>
      <w:r w:rsidR="00EB3C56">
        <w:t xml:space="preserve">ь </w:t>
      </w:r>
      <w:r w:rsidR="00EB3C56" w:rsidRPr="00A04E1F">
        <w:t>миллионов</w:t>
      </w:r>
      <w:r w:rsidR="00DD2547" w:rsidRPr="00A04E1F">
        <w:t xml:space="preserve"> </w:t>
      </w:r>
      <w:r w:rsidR="00C8547B">
        <w:t>двадцать две</w:t>
      </w:r>
      <w:r w:rsidR="00DD2547" w:rsidRPr="00A04E1F">
        <w:t xml:space="preserve"> тысяч</w:t>
      </w:r>
      <w:r w:rsidR="00EB3C56">
        <w:t>и</w:t>
      </w:r>
      <w:r w:rsidR="00DD2547" w:rsidRPr="00A04E1F">
        <w:t xml:space="preserve"> </w:t>
      </w:r>
      <w:r w:rsidR="00C8547B">
        <w:t>четыреста</w:t>
      </w:r>
      <w:r w:rsidR="00DD2547" w:rsidRPr="00A04E1F">
        <w:t>) рубл</w:t>
      </w:r>
      <w:r w:rsidR="00C8547B">
        <w:t>ей</w:t>
      </w:r>
      <w:r w:rsidR="00DD2547" w:rsidRPr="00A04E1F">
        <w:t xml:space="preserve"> </w:t>
      </w:r>
      <w:r w:rsidR="00C8547B">
        <w:t>00</w:t>
      </w:r>
      <w:bookmarkStart w:id="0" w:name="_GoBack"/>
      <w:bookmarkEnd w:id="0"/>
      <w:r w:rsidR="00E06A0E" w:rsidRPr="00A04E1F">
        <w:t xml:space="preserve"> копеек, </w:t>
      </w:r>
      <w:r w:rsidR="00DD2547" w:rsidRPr="00A04E1F">
        <w:t>включая НДС</w:t>
      </w:r>
      <w:r w:rsidR="00A9107D" w:rsidRPr="00A04E1F">
        <w:t xml:space="preserve">. </w:t>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надлежащее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полное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в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в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lastRenderedPageBreak/>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006B4791">
        <w:rPr>
          <w:sz w:val="22"/>
          <w:szCs w:val="22"/>
        </w:rPr>
        <w:t xml:space="preserve">. </w:t>
      </w:r>
      <w:r w:rsidRPr="00C03CF4">
        <w:rPr>
          <w:sz w:val="22"/>
          <w:szCs w:val="22"/>
        </w:rPr>
        <w:t>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r w:rsidR="006B4791">
        <w:rPr>
          <w:sz w:val="22"/>
          <w:szCs w:val="22"/>
        </w:rPr>
        <w:t>.</w:t>
      </w:r>
      <w:r w:rsidRPr="00C03CF4">
        <w:rPr>
          <w:sz w:val="22"/>
          <w:szCs w:val="22"/>
        </w:rPr>
        <w:t xml:space="preserve">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006B4791">
        <w:rPr>
          <w:sz w:val="22"/>
          <w:szCs w:val="22"/>
        </w:rPr>
        <w:t xml:space="preserve">. </w:t>
      </w:r>
      <w:r w:rsidRPr="00C03CF4">
        <w:rPr>
          <w:sz w:val="22"/>
          <w:szCs w:val="22"/>
        </w:rPr>
        <w:t>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w:t>
      </w:r>
      <w:r w:rsidRPr="00C03CF4">
        <w:rPr>
          <w:sz w:val="22"/>
          <w:szCs w:val="22"/>
        </w:rPr>
        <w:lastRenderedPageBreak/>
        <w:t>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t xml:space="preserve">Обеспечение Договора, предоставляемое согласно пунктам 7.1.11.1(в) и 7.1.11.1(г)  Договора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 xml:space="preserve">в случае нарушения Поставщиком условий </w:t>
      </w:r>
      <w:r w:rsidRPr="00C03CF4">
        <w:rPr>
          <w:sz w:val="22"/>
          <w:szCs w:val="22"/>
        </w:rPr>
        <w:lastRenderedPageBreak/>
        <w:t>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нотариально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получено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w:t>
      </w:r>
      <w:r w:rsidRPr="00A07DB9">
        <w:rPr>
          <w:rFonts w:ascii="Times New Roman" w:hAnsi="Times New Roman"/>
          <w:bCs/>
        </w:rPr>
        <w:lastRenderedPageBreak/>
        <w:t>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В случае нарушения сроков поставки Оборудования, предусмотренных в </w:t>
      </w:r>
      <w:r w:rsidR="00B7588B">
        <w:rPr>
          <w:sz w:val="22"/>
          <w:szCs w:val="22"/>
        </w:rPr>
        <w:t xml:space="preserve">Договоре и/или </w:t>
      </w:r>
      <w:r w:rsidR="00F53895" w:rsidRPr="00C03CF4">
        <w:rPr>
          <w:sz w:val="22"/>
          <w:szCs w:val="22"/>
        </w:rPr>
        <w:t xml:space="preserve">Заявке </w:t>
      </w:r>
      <w:r w:rsidR="00B7588B">
        <w:rPr>
          <w:sz w:val="22"/>
          <w:szCs w:val="22"/>
        </w:rPr>
        <w:t xml:space="preserve"> на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w:t>
      </w:r>
      <w:r w:rsidRPr="00C03CF4">
        <w:rPr>
          <w:sz w:val="22"/>
          <w:szCs w:val="22"/>
        </w:rPr>
        <w:lastRenderedPageBreak/>
        <w:t>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 xml:space="preserve">_____________(данные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 xml:space="preserve">в </w:t>
      </w:r>
      <w:r w:rsidR="00D32A87" w:rsidRPr="00C03CF4">
        <w:rPr>
          <w:sz w:val="22"/>
          <w:szCs w:val="22"/>
        </w:rPr>
        <w:lastRenderedPageBreak/>
        <w:t>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условия  Договора</w:t>
      </w:r>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t xml:space="preserve">Договор вступает в силу с момента </w:t>
      </w:r>
      <w:r w:rsidR="000801BB" w:rsidRPr="0029260D">
        <w:rPr>
          <w:sz w:val="22"/>
          <w:szCs w:val="22"/>
        </w:rPr>
        <w:t xml:space="preserve">его подписания уполномоченными представителями </w:t>
      </w:r>
      <w:r w:rsidR="000801BB" w:rsidRPr="007F0B28">
        <w:rPr>
          <w:sz w:val="22"/>
          <w:szCs w:val="22"/>
        </w:rPr>
        <w:t xml:space="preserve"> </w:t>
      </w:r>
      <w:r w:rsidRPr="007F0B28">
        <w:rPr>
          <w:sz w:val="22"/>
          <w:szCs w:val="22"/>
        </w:rPr>
        <w:t xml:space="preserve">Сторон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6B4791" w:rsidRPr="006B4791" w:rsidRDefault="00C96069" w:rsidP="006B4791">
      <w:pPr>
        <w:pStyle w:val="-0"/>
        <w:numPr>
          <w:ilvl w:val="0"/>
          <w:numId w:val="0"/>
        </w:numPr>
        <w:tabs>
          <w:tab w:val="left" w:pos="709"/>
        </w:tabs>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 xml:space="preserve">се споры и разногласия или требования, возникающие из настоящего договора или в связи с ним, в том числе касающиеся его </w:t>
      </w:r>
      <w:r w:rsidRPr="006B4791">
        <w:rPr>
          <w:sz w:val="22"/>
          <w:szCs w:val="22"/>
        </w:rPr>
        <w:t>исполнения, нарушения, прекращения или недействительности, подлежат разрешению в</w:t>
      </w:r>
      <w:r w:rsidR="00050ACA">
        <w:rPr>
          <w:sz w:val="22"/>
          <w:szCs w:val="22"/>
        </w:rPr>
        <w:t>:</w:t>
      </w:r>
      <w:r w:rsidRPr="006B4791">
        <w:rPr>
          <w:sz w:val="22"/>
          <w:szCs w:val="22"/>
        </w:rPr>
        <w:t xml:space="preserve"> </w:t>
      </w:r>
    </w:p>
    <w:p w:rsidR="00C96069" w:rsidRPr="006B4791" w:rsidRDefault="006B4791" w:rsidP="006B4791">
      <w:pPr>
        <w:pStyle w:val="-0"/>
        <w:numPr>
          <w:ilvl w:val="0"/>
          <w:numId w:val="0"/>
        </w:numPr>
        <w:tabs>
          <w:tab w:val="left" w:pos="709"/>
        </w:tabs>
        <w:ind w:left="567"/>
        <w:rPr>
          <w:sz w:val="22"/>
          <w:szCs w:val="22"/>
        </w:rPr>
      </w:pPr>
      <w:r>
        <w:rPr>
          <w:sz w:val="22"/>
          <w:szCs w:val="22"/>
        </w:rPr>
        <w:tab/>
        <w:t xml:space="preserve">- </w:t>
      </w:r>
      <w:r w:rsidR="00C96069" w:rsidRPr="006B4791">
        <w:rPr>
          <w:sz w:val="22"/>
          <w:szCs w:val="22"/>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6B4791" w:rsidRPr="006B4791" w:rsidRDefault="006B4791" w:rsidP="006B4791">
      <w:pPr>
        <w:tabs>
          <w:tab w:val="left" w:pos="709"/>
        </w:tabs>
        <w:spacing w:after="0" w:line="240" w:lineRule="auto"/>
        <w:ind w:left="567"/>
        <w:jc w:val="both"/>
        <w:rPr>
          <w:rFonts w:ascii="Times New Roman" w:hAnsi="Times New Roman"/>
        </w:rPr>
      </w:pPr>
      <w:r w:rsidRPr="006B4791">
        <w:rPr>
          <w:rFonts w:ascii="Times New Roman" w:hAnsi="Times New Roman"/>
        </w:rPr>
        <w:tab/>
        <w:t>- Арбитражном суде г. Москва (в случае заключения Договора с организацией, не подведомственной Госкорпорации «Росатом»).</w:t>
      </w:r>
    </w:p>
    <w:p w:rsidR="006B4791" w:rsidRPr="00C03CF4" w:rsidRDefault="006B4791" w:rsidP="00B7588B">
      <w:pPr>
        <w:pStyle w:val="-0"/>
        <w:numPr>
          <w:ilvl w:val="0"/>
          <w:numId w:val="0"/>
        </w:numPr>
        <w:tabs>
          <w:tab w:val="left" w:pos="567"/>
        </w:tabs>
        <w:spacing w:before="120" w:after="120"/>
        <w:ind w:left="567"/>
        <w:rPr>
          <w:sz w:val="22"/>
          <w:szCs w:val="22"/>
        </w:rPr>
      </w:pP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lastRenderedPageBreak/>
        <w:t>Настоящий Договор</w:t>
      </w:r>
      <w:r w:rsidR="006B4791">
        <w:rPr>
          <w:sz w:val="22"/>
          <w:szCs w:val="22"/>
        </w:rPr>
        <w:t>,</w:t>
      </w:r>
      <w:r w:rsidRPr="00C03CF4">
        <w:rPr>
          <w:sz w:val="22"/>
          <w:szCs w:val="22"/>
        </w:rPr>
        <w:t xml:space="preserve">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lastRenderedPageBreak/>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507" w:rsidRDefault="00CF5507" w:rsidP="005C2E32">
      <w:pPr>
        <w:spacing w:after="0" w:line="240" w:lineRule="auto"/>
      </w:pPr>
      <w:r>
        <w:separator/>
      </w:r>
    </w:p>
  </w:endnote>
  <w:endnote w:type="continuationSeparator" w:id="0">
    <w:p w:rsidR="00CF5507" w:rsidRDefault="00CF5507"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E90781"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E90781" w:rsidRPr="005736F1">
              <w:rPr>
                <w:rFonts w:ascii="Times New Roman" w:hAnsi="Times New Roman"/>
                <w:b/>
                <w:bCs/>
                <w:sz w:val="20"/>
                <w:szCs w:val="20"/>
              </w:rPr>
              <w:fldChar w:fldCharType="separate"/>
            </w:r>
            <w:r w:rsidR="00C8547B">
              <w:rPr>
                <w:rFonts w:ascii="Times New Roman" w:hAnsi="Times New Roman"/>
                <w:b/>
                <w:bCs/>
                <w:noProof/>
                <w:sz w:val="20"/>
                <w:szCs w:val="20"/>
              </w:rPr>
              <w:t>2</w:t>
            </w:r>
            <w:r w:rsidR="00E90781"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E90781"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E90781" w:rsidRPr="005736F1">
              <w:rPr>
                <w:rFonts w:ascii="Times New Roman" w:hAnsi="Times New Roman"/>
                <w:b/>
                <w:bCs/>
                <w:sz w:val="20"/>
                <w:szCs w:val="20"/>
              </w:rPr>
              <w:fldChar w:fldCharType="separate"/>
            </w:r>
            <w:r w:rsidR="00C8547B">
              <w:rPr>
                <w:rFonts w:ascii="Times New Roman" w:hAnsi="Times New Roman"/>
                <w:b/>
                <w:bCs/>
                <w:noProof/>
                <w:sz w:val="20"/>
                <w:szCs w:val="20"/>
              </w:rPr>
              <w:t>15</w:t>
            </w:r>
            <w:r w:rsidR="00E90781"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507" w:rsidRDefault="00CF5507" w:rsidP="005C2E32">
      <w:pPr>
        <w:spacing w:after="0" w:line="240" w:lineRule="auto"/>
      </w:pPr>
      <w:r>
        <w:separator/>
      </w:r>
    </w:p>
  </w:footnote>
  <w:footnote w:type="continuationSeparator" w:id="0">
    <w:p w:rsidR="00CF5507" w:rsidRDefault="00CF5507"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9"/>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0ACA"/>
    <w:rsid w:val="00051464"/>
    <w:rsid w:val="000801BB"/>
    <w:rsid w:val="000902DF"/>
    <w:rsid w:val="00091E12"/>
    <w:rsid w:val="000A6FC6"/>
    <w:rsid w:val="000B07A0"/>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B4791"/>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5B98"/>
    <w:rsid w:val="00A964C7"/>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547B"/>
    <w:rsid w:val="00C86443"/>
    <w:rsid w:val="00C96069"/>
    <w:rsid w:val="00CC281E"/>
    <w:rsid w:val="00CC382F"/>
    <w:rsid w:val="00CC5113"/>
    <w:rsid w:val="00CF03F2"/>
    <w:rsid w:val="00CF188A"/>
    <w:rsid w:val="00CF5507"/>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0781"/>
    <w:rsid w:val="00E91595"/>
    <w:rsid w:val="00E9163D"/>
    <w:rsid w:val="00EA668C"/>
    <w:rsid w:val="00EB3C56"/>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6F5DD4C8-9CA4-423E-8165-08286EF3E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62199-8DFA-4E6B-B30B-A1A1C17C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15</Pages>
  <Words>7129</Words>
  <Characters>40638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9</cp:revision>
  <cp:lastPrinted>2015-04-03T08:42:00Z</cp:lastPrinted>
  <dcterms:created xsi:type="dcterms:W3CDTF">2015-04-24T14:58:00Z</dcterms:created>
  <dcterms:modified xsi:type="dcterms:W3CDTF">2015-05-28T08:31:00Z</dcterms:modified>
</cp:coreProperties>
</file>